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C2" w:rsidRDefault="005D11DE">
      <w:pPr>
        <w:spacing w:line="545" w:lineRule="exact"/>
        <w:ind w:left="3759" w:right="3879"/>
        <w:jc w:val="center"/>
        <w:rPr>
          <w:rFonts w:ascii="微软雅黑" w:eastAsia="微软雅黑"/>
          <w:sz w:val="30"/>
        </w:rPr>
      </w:pPr>
      <w:r>
        <w:rPr>
          <w:rFonts w:ascii="微软雅黑" w:eastAsia="微软雅黑" w:hint="eastAsia"/>
          <w:sz w:val="30"/>
        </w:rPr>
        <w:t>户籍管理领域基层政务公开标准目录</w:t>
      </w: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2160"/>
        <w:gridCol w:w="2520"/>
        <w:gridCol w:w="1620"/>
        <w:gridCol w:w="1426"/>
        <w:gridCol w:w="1460"/>
        <w:gridCol w:w="541"/>
        <w:gridCol w:w="711"/>
        <w:gridCol w:w="550"/>
        <w:gridCol w:w="720"/>
        <w:gridCol w:w="720"/>
        <w:gridCol w:w="720"/>
      </w:tblGrid>
      <w:tr w:rsidR="00AD00C2">
        <w:trPr>
          <w:trHeight w:val="311"/>
        </w:trPr>
        <w:tc>
          <w:tcPr>
            <w:tcW w:w="540" w:type="dxa"/>
            <w:vMerge w:val="restart"/>
          </w:tcPr>
          <w:p w:rsidR="00AD00C2" w:rsidRDefault="00AD00C2">
            <w:pPr>
              <w:pStyle w:val="TableParagraph"/>
              <w:spacing w:before="12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spacing w:line="266" w:lineRule="auto"/>
              <w:ind w:left="158" w:right="149"/>
            </w:pPr>
            <w:r>
              <w:t>序号</w:t>
            </w:r>
          </w:p>
        </w:tc>
        <w:tc>
          <w:tcPr>
            <w:tcW w:w="1800" w:type="dxa"/>
            <w:gridSpan w:val="2"/>
          </w:tcPr>
          <w:p w:rsidR="00AD00C2" w:rsidRDefault="005D11DE">
            <w:pPr>
              <w:pStyle w:val="TableParagraph"/>
              <w:spacing w:before="8"/>
              <w:ind w:left="458"/>
            </w:pPr>
            <w:r>
              <w:t>公开事项</w:t>
            </w:r>
          </w:p>
        </w:tc>
        <w:tc>
          <w:tcPr>
            <w:tcW w:w="2160" w:type="dxa"/>
            <w:vMerge w:val="restart"/>
          </w:tcPr>
          <w:p w:rsidR="00AD00C2" w:rsidRDefault="00AD00C2">
            <w:pPr>
              <w:pStyle w:val="TableParagraph"/>
              <w:spacing w:before="2"/>
              <w:rPr>
                <w:rFonts w:ascii="微软雅黑"/>
                <w:sz w:val="26"/>
              </w:rPr>
            </w:pPr>
          </w:p>
          <w:p w:rsidR="00AD00C2" w:rsidRDefault="005D11DE">
            <w:pPr>
              <w:pStyle w:val="TableParagraph"/>
              <w:ind w:left="107"/>
            </w:pPr>
            <w:r>
              <w:t>公开内容（要素）</w:t>
            </w:r>
          </w:p>
        </w:tc>
        <w:tc>
          <w:tcPr>
            <w:tcW w:w="2520" w:type="dxa"/>
            <w:vMerge w:val="restart"/>
          </w:tcPr>
          <w:p w:rsidR="00AD00C2" w:rsidRDefault="00AD00C2">
            <w:pPr>
              <w:pStyle w:val="TableParagraph"/>
              <w:spacing w:before="2"/>
              <w:rPr>
                <w:rFonts w:ascii="微软雅黑"/>
                <w:sz w:val="26"/>
              </w:rPr>
            </w:pPr>
          </w:p>
          <w:p w:rsidR="00AD00C2" w:rsidRDefault="005D11DE">
            <w:pPr>
              <w:pStyle w:val="TableParagraph"/>
              <w:ind w:left="818"/>
            </w:pPr>
            <w:r>
              <w:t>公开依据</w:t>
            </w:r>
          </w:p>
        </w:tc>
        <w:tc>
          <w:tcPr>
            <w:tcW w:w="1620" w:type="dxa"/>
            <w:vMerge w:val="restart"/>
          </w:tcPr>
          <w:p w:rsidR="00AD00C2" w:rsidRDefault="00AD00C2">
            <w:pPr>
              <w:pStyle w:val="TableParagraph"/>
              <w:spacing w:before="2"/>
              <w:rPr>
                <w:rFonts w:ascii="微软雅黑"/>
                <w:sz w:val="26"/>
              </w:rPr>
            </w:pPr>
          </w:p>
          <w:p w:rsidR="00AD00C2" w:rsidRDefault="005D11DE">
            <w:pPr>
              <w:pStyle w:val="TableParagraph"/>
              <w:ind w:left="369"/>
            </w:pPr>
            <w:r>
              <w:t>公开时限</w:t>
            </w:r>
          </w:p>
        </w:tc>
        <w:tc>
          <w:tcPr>
            <w:tcW w:w="1426" w:type="dxa"/>
            <w:vMerge w:val="restart"/>
          </w:tcPr>
          <w:p w:rsidR="00AD00C2" w:rsidRDefault="00AD00C2">
            <w:pPr>
              <w:pStyle w:val="TableParagraph"/>
              <w:spacing w:before="2"/>
              <w:rPr>
                <w:rFonts w:ascii="微软雅黑"/>
                <w:sz w:val="26"/>
              </w:rPr>
            </w:pPr>
          </w:p>
          <w:p w:rsidR="00AD00C2" w:rsidRDefault="005D11DE">
            <w:pPr>
              <w:pStyle w:val="TableParagraph"/>
              <w:ind w:left="270"/>
            </w:pPr>
            <w:r>
              <w:t>公开主体</w:t>
            </w:r>
          </w:p>
        </w:tc>
        <w:tc>
          <w:tcPr>
            <w:tcW w:w="1460" w:type="dxa"/>
            <w:vMerge w:val="restart"/>
          </w:tcPr>
          <w:p w:rsidR="00AD00C2" w:rsidRDefault="00AD00C2">
            <w:pPr>
              <w:pStyle w:val="TableParagraph"/>
              <w:spacing w:before="12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spacing w:line="266" w:lineRule="auto"/>
              <w:ind w:left="508" w:right="166" w:hanging="329"/>
            </w:pPr>
            <w:r>
              <w:t>公开渠道和载体</w:t>
            </w:r>
          </w:p>
        </w:tc>
        <w:tc>
          <w:tcPr>
            <w:tcW w:w="1252" w:type="dxa"/>
            <w:gridSpan w:val="2"/>
          </w:tcPr>
          <w:p w:rsidR="00AD00C2" w:rsidRDefault="005D11DE">
            <w:pPr>
              <w:pStyle w:val="TableParagraph"/>
              <w:spacing w:before="8"/>
              <w:ind w:left="180"/>
            </w:pPr>
            <w:r>
              <w:t>公开对象</w:t>
            </w:r>
          </w:p>
        </w:tc>
        <w:tc>
          <w:tcPr>
            <w:tcW w:w="1270" w:type="dxa"/>
            <w:gridSpan w:val="2"/>
          </w:tcPr>
          <w:p w:rsidR="00AD00C2" w:rsidRDefault="005D11DE">
            <w:pPr>
              <w:pStyle w:val="TableParagraph"/>
              <w:spacing w:before="8"/>
              <w:ind w:left="189"/>
            </w:pPr>
            <w:r>
              <w:t>公开方式</w:t>
            </w:r>
          </w:p>
        </w:tc>
        <w:tc>
          <w:tcPr>
            <w:tcW w:w="1440" w:type="dxa"/>
            <w:gridSpan w:val="2"/>
          </w:tcPr>
          <w:p w:rsidR="00AD00C2" w:rsidRDefault="005D11DE">
            <w:pPr>
              <w:pStyle w:val="TableParagraph"/>
              <w:spacing w:before="8"/>
              <w:ind w:left="275"/>
            </w:pPr>
            <w:r>
              <w:t>公开层级</w:t>
            </w:r>
          </w:p>
        </w:tc>
      </w:tr>
      <w:tr w:rsidR="00AD00C2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164" w:line="266" w:lineRule="auto"/>
              <w:ind w:left="338" w:right="105" w:hanging="219"/>
            </w:pPr>
            <w:r>
              <w:t>一级事项</w:t>
            </w: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164" w:line="266" w:lineRule="auto"/>
              <w:ind w:left="338" w:right="105" w:hanging="219"/>
            </w:pPr>
            <w:r>
              <w:t>二级事项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AD00C2" w:rsidRDefault="005D11DE">
            <w:pPr>
              <w:pStyle w:val="TableParagraph"/>
              <w:spacing w:before="8" w:line="266" w:lineRule="auto"/>
              <w:ind w:left="157" w:right="151"/>
            </w:pPr>
            <w:r>
              <w:t>全社</w:t>
            </w:r>
          </w:p>
          <w:p w:rsidR="00AD00C2" w:rsidRDefault="005D11DE">
            <w:pPr>
              <w:pStyle w:val="TableParagraph"/>
              <w:spacing w:line="280" w:lineRule="exact"/>
              <w:ind w:left="157"/>
            </w:pPr>
            <w:r>
              <w:t>会</w:t>
            </w:r>
          </w:p>
        </w:tc>
        <w:tc>
          <w:tcPr>
            <w:tcW w:w="711" w:type="dxa"/>
          </w:tcPr>
          <w:p w:rsidR="00AD00C2" w:rsidRDefault="005D11DE">
            <w:pPr>
              <w:pStyle w:val="TableParagraph"/>
              <w:spacing w:before="164" w:line="266" w:lineRule="auto"/>
              <w:ind w:left="132" w:right="125"/>
            </w:pPr>
            <w:r>
              <w:t>特定群众</w:t>
            </w:r>
          </w:p>
        </w:tc>
        <w:tc>
          <w:tcPr>
            <w:tcW w:w="550" w:type="dxa"/>
          </w:tcPr>
          <w:p w:rsidR="00AD00C2" w:rsidRDefault="005D11DE">
            <w:pPr>
              <w:pStyle w:val="TableParagraph"/>
              <w:spacing w:before="164" w:line="266" w:lineRule="auto"/>
              <w:ind w:left="160" w:right="157"/>
            </w:pPr>
            <w:r>
              <w:t>主动</w:t>
            </w:r>
          </w:p>
        </w:tc>
        <w:tc>
          <w:tcPr>
            <w:tcW w:w="720" w:type="dxa"/>
          </w:tcPr>
          <w:p w:rsidR="00AD00C2" w:rsidRDefault="005D11DE">
            <w:pPr>
              <w:pStyle w:val="TableParagraph"/>
              <w:spacing w:before="8" w:line="266" w:lineRule="auto"/>
              <w:ind w:left="135" w:right="130"/>
              <w:jc w:val="center"/>
            </w:pPr>
            <w:r>
              <w:t>依申请公</w:t>
            </w:r>
          </w:p>
          <w:p w:rsidR="00AD00C2" w:rsidRDefault="005D11DE">
            <w:pPr>
              <w:pStyle w:val="TableParagraph"/>
              <w:spacing w:line="280" w:lineRule="exact"/>
              <w:ind w:left="3"/>
              <w:jc w:val="center"/>
            </w:pPr>
            <w:r>
              <w:t>开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7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113" w:right="110"/>
              <w:jc w:val="center"/>
            </w:pPr>
            <w:r>
              <w:t>县级</w:t>
            </w:r>
          </w:p>
        </w:tc>
        <w:tc>
          <w:tcPr>
            <w:tcW w:w="720" w:type="dxa"/>
          </w:tcPr>
          <w:p w:rsidR="00AD00C2" w:rsidRDefault="005D11DE">
            <w:pPr>
              <w:pStyle w:val="TableParagraph"/>
              <w:spacing w:before="164" w:line="266" w:lineRule="auto"/>
              <w:ind w:left="135" w:right="130"/>
            </w:pPr>
            <w:r>
              <w:t>乡、村级</w:t>
            </w:r>
          </w:p>
        </w:tc>
      </w:tr>
      <w:tr w:rsidR="00AD00C2">
        <w:trPr>
          <w:trHeight w:val="935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出生登记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出生登记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受理部门、办理条件、办</w:t>
            </w:r>
          </w:p>
          <w:p w:rsidR="00AD00C2" w:rsidRDefault="005D11DE">
            <w:pPr>
              <w:pStyle w:val="TableParagraph"/>
              <w:spacing w:before="2" w:line="310" w:lineRule="atLeast"/>
              <w:ind w:left="107" w:right="39"/>
              <w:rPr>
                <w:sz w:val="18"/>
              </w:rPr>
            </w:pPr>
            <w:r>
              <w:rPr>
                <w:sz w:val="18"/>
              </w:rPr>
              <w:t>理流程、所需材料、办理时限、收费依据及标准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242"/>
              <w:rPr>
                <w:sz w:val="18"/>
              </w:rPr>
            </w:pPr>
            <w:r>
              <w:rPr>
                <w:spacing w:val="-17"/>
                <w:sz w:val="18"/>
              </w:rPr>
              <w:t>《户口登记条例》、《</w:t>
            </w:r>
            <w:r w:rsidR="0084399C">
              <w:rPr>
                <w:spacing w:val="-17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5D11DE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形成或者变更之</w:t>
            </w:r>
          </w:p>
          <w:p w:rsidR="00AD00C2" w:rsidRDefault="005D11DE">
            <w:pPr>
              <w:pStyle w:val="TableParagraph"/>
              <w:spacing w:before="2" w:line="310" w:lineRule="atLeast"/>
              <w:ind w:left="107" w:right="146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乌兰浩特市公</w:t>
            </w:r>
          </w:p>
          <w:p w:rsidR="00AD00C2" w:rsidRDefault="005D11DE">
            <w:pPr>
              <w:pStyle w:val="TableParagraph"/>
              <w:spacing w:before="2" w:line="310" w:lineRule="atLeast"/>
              <w:ind w:left="107" w:right="226"/>
              <w:rPr>
                <w:sz w:val="18"/>
              </w:rPr>
            </w:pPr>
            <w:r>
              <w:rPr>
                <w:sz w:val="18"/>
              </w:rPr>
              <w:t>安局、各辖区内派出所</w:t>
            </w:r>
          </w:p>
        </w:tc>
        <w:tc>
          <w:tcPr>
            <w:tcW w:w="1460" w:type="dxa"/>
          </w:tcPr>
          <w:p w:rsidR="00AD00C2" w:rsidRDefault="005D11D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34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249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收养、入籍等登记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收养登记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5D11DE">
            <w:pPr>
              <w:pStyle w:val="TableParagraph"/>
              <w:spacing w:before="36" w:line="324" w:lineRule="auto"/>
              <w:ind w:left="107" w:right="242"/>
              <w:rPr>
                <w:sz w:val="18"/>
              </w:rPr>
            </w:pPr>
            <w:r>
              <w:rPr>
                <w:spacing w:val="-17"/>
                <w:sz w:val="18"/>
              </w:rPr>
              <w:t xml:space="preserve">《户口登记条例》、《收养 </w:t>
            </w:r>
            <w:r>
              <w:rPr>
                <w:spacing w:val="-19"/>
                <w:sz w:val="18"/>
              </w:rPr>
              <w:t>法》、《中国公民收养子女登</w:t>
            </w:r>
            <w:r>
              <w:rPr>
                <w:spacing w:val="-30"/>
                <w:sz w:val="18"/>
              </w:rPr>
              <w:t>记办法》、《国籍法》、《政府</w:t>
            </w:r>
          </w:p>
          <w:p w:rsidR="00AD00C2" w:rsidRDefault="005D11D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信息公开条例》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146"/>
              <w:rPr>
                <w:sz w:val="18"/>
              </w:rPr>
            </w:pPr>
            <w:r>
              <w:rPr>
                <w:sz w:val="18"/>
              </w:rPr>
              <w:t>形成或者变更之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6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935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359" w:right="168" w:hanging="180"/>
              <w:rPr>
                <w:sz w:val="18"/>
              </w:rPr>
            </w:pPr>
            <w:r>
              <w:rPr>
                <w:sz w:val="18"/>
              </w:rPr>
              <w:t>注销登记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359" w:right="168" w:hanging="180"/>
              <w:rPr>
                <w:sz w:val="18"/>
              </w:rPr>
            </w:pPr>
            <w:r>
              <w:rPr>
                <w:sz w:val="18"/>
              </w:rPr>
              <w:t>死亡注销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242"/>
              <w:rPr>
                <w:sz w:val="18"/>
              </w:rPr>
            </w:pPr>
            <w:r>
              <w:rPr>
                <w:spacing w:val="-17"/>
                <w:sz w:val="18"/>
              </w:rPr>
              <w:t>《户口登记条例》、《</w:t>
            </w:r>
            <w:r w:rsidR="0084399C">
              <w:rPr>
                <w:spacing w:val="-17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146"/>
              <w:rPr>
                <w:sz w:val="18"/>
              </w:rPr>
            </w:pPr>
            <w:r>
              <w:rPr>
                <w:sz w:val="18"/>
              </w:rPr>
              <w:t>形成或者变更之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个工作日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乌兰浩特市公安局、各辖区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935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359" w:right="168" w:hanging="180"/>
              <w:rPr>
                <w:sz w:val="18"/>
              </w:rPr>
            </w:pPr>
            <w:r>
              <w:rPr>
                <w:sz w:val="18"/>
              </w:rPr>
              <w:t>迁移登记</w:t>
            </w: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/>
              <w:ind w:left="179"/>
              <w:rPr>
                <w:sz w:val="18"/>
              </w:rPr>
            </w:pPr>
            <w:r>
              <w:rPr>
                <w:sz w:val="18"/>
              </w:rPr>
              <w:t>迁出、</w:t>
            </w:r>
          </w:p>
          <w:p w:rsidR="00AD00C2" w:rsidRDefault="005D11DE">
            <w:pPr>
              <w:pStyle w:val="TableParagraph"/>
              <w:spacing w:before="2" w:line="310" w:lineRule="atLeast"/>
              <w:ind w:left="359" w:right="168" w:hanging="180"/>
              <w:rPr>
                <w:sz w:val="18"/>
              </w:rPr>
            </w:pPr>
            <w:r>
              <w:rPr>
                <w:sz w:val="18"/>
              </w:rPr>
              <w:t>迁入登记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受理部门、办理条件、办</w:t>
            </w:r>
          </w:p>
          <w:p w:rsidR="00AD00C2" w:rsidRDefault="005D11DE">
            <w:pPr>
              <w:pStyle w:val="TableParagraph"/>
              <w:spacing w:before="2" w:line="310" w:lineRule="atLeast"/>
              <w:ind w:left="107" w:right="39"/>
              <w:rPr>
                <w:sz w:val="18"/>
              </w:rPr>
            </w:pPr>
            <w:r>
              <w:rPr>
                <w:sz w:val="18"/>
              </w:rPr>
              <w:t>理流程、所需材料、办理时限、收费依据及标准</w:t>
            </w:r>
          </w:p>
        </w:tc>
        <w:tc>
          <w:tcPr>
            <w:tcW w:w="2520" w:type="dxa"/>
          </w:tcPr>
          <w:p w:rsidR="00AD00C2" w:rsidRDefault="005D11DE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《户口登记条例》、《中华人</w:t>
            </w:r>
          </w:p>
          <w:p w:rsidR="00AD00C2" w:rsidRDefault="005D11DE" w:rsidP="00885C71">
            <w:pPr>
              <w:pStyle w:val="TableParagraph"/>
              <w:spacing w:before="2" w:line="310" w:lineRule="atLeast"/>
              <w:ind w:left="107" w:right="420"/>
              <w:rPr>
                <w:sz w:val="18"/>
              </w:rPr>
            </w:pPr>
            <w:r>
              <w:rPr>
                <w:sz w:val="18"/>
              </w:rPr>
              <w:t>民共和国</w:t>
            </w:r>
            <w:r w:rsidR="0084399C">
              <w:rPr>
                <w:sz w:val="18"/>
              </w:rPr>
              <w:t>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5D11DE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形成或者变更之</w:t>
            </w:r>
          </w:p>
          <w:p w:rsidR="00AD00C2" w:rsidRDefault="005D11DE">
            <w:pPr>
              <w:pStyle w:val="TableParagraph"/>
              <w:spacing w:before="2" w:line="310" w:lineRule="atLeast"/>
              <w:ind w:left="107" w:right="146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乌兰浩特市公</w:t>
            </w:r>
          </w:p>
          <w:p w:rsidR="00AD00C2" w:rsidRDefault="005D11DE">
            <w:pPr>
              <w:pStyle w:val="TableParagraph"/>
              <w:spacing w:before="2" w:line="310" w:lineRule="atLeast"/>
              <w:ind w:left="107" w:right="226"/>
              <w:rPr>
                <w:sz w:val="18"/>
              </w:rPr>
            </w:pPr>
            <w:r>
              <w:rPr>
                <w:sz w:val="18"/>
              </w:rPr>
              <w:t>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559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户口登记项目变更更正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姓名变更、更正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242"/>
              <w:rPr>
                <w:sz w:val="18"/>
              </w:rPr>
            </w:pPr>
            <w:r>
              <w:rPr>
                <w:spacing w:val="-17"/>
                <w:sz w:val="18"/>
              </w:rPr>
              <w:t>《户口登记条例》、《</w:t>
            </w:r>
            <w:r w:rsidR="0084399C">
              <w:rPr>
                <w:spacing w:val="-17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146"/>
              <w:rPr>
                <w:sz w:val="18"/>
              </w:rPr>
            </w:pPr>
            <w:r>
              <w:rPr>
                <w:sz w:val="18"/>
              </w:rPr>
              <w:t>形成或者变更之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247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户口登记项目变更更</w:t>
            </w:r>
          </w:p>
          <w:p w:rsidR="00AD00C2" w:rsidRDefault="005D11DE">
            <w:pPr>
              <w:pStyle w:val="TableParagraph"/>
              <w:spacing w:before="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正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性别变更、更正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5D11DE" w:rsidP="00885C71">
            <w:pPr>
              <w:pStyle w:val="TableParagraph"/>
              <w:spacing w:before="34" w:line="324" w:lineRule="auto"/>
              <w:ind w:left="107" w:right="24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《公安部关于公民手术变性后变更户口登记性别项目有</w:t>
            </w:r>
            <w:r>
              <w:rPr>
                <w:spacing w:val="-18"/>
                <w:sz w:val="18"/>
              </w:rPr>
              <w:t>关问题的批复》、《</w:t>
            </w:r>
            <w:r w:rsidR="00885C71" w:rsidRPr="00885C71">
              <w:rPr>
                <w:rFonts w:hint="eastAsia"/>
                <w:spacing w:val="-18"/>
                <w:sz w:val="18"/>
              </w:rPr>
              <w:t>中华人民共和国</w:t>
            </w:r>
            <w:r>
              <w:rPr>
                <w:spacing w:val="-18"/>
                <w:sz w:val="18"/>
              </w:rPr>
              <w:t>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146"/>
              <w:rPr>
                <w:sz w:val="18"/>
              </w:rPr>
            </w:pPr>
            <w:r>
              <w:rPr>
                <w:sz w:val="18"/>
              </w:rPr>
              <w:t>形成或者变更之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250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6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户口登记项目变更更</w:t>
            </w:r>
          </w:p>
          <w:p w:rsidR="00AD00C2" w:rsidRDefault="005D11DE">
            <w:pPr>
              <w:pStyle w:val="TableParagraph"/>
              <w:spacing w:before="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正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60"/>
              <w:jc w:val="both"/>
              <w:rPr>
                <w:sz w:val="18"/>
              </w:rPr>
            </w:pPr>
            <w:r>
              <w:rPr>
                <w:sz w:val="18"/>
              </w:rPr>
              <w:t>民 族 成份变更、更正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《中国公民民族成份登记管</w:t>
            </w:r>
            <w:r>
              <w:rPr>
                <w:spacing w:val="-7"/>
                <w:sz w:val="18"/>
              </w:rPr>
              <w:t>理办法》、《</w:t>
            </w:r>
            <w:r w:rsidR="0084399C">
              <w:rPr>
                <w:spacing w:val="-7"/>
                <w:sz w:val="18"/>
              </w:rPr>
              <w:t xml:space="preserve"> 中华人民共和国政府信息公开条例</w:t>
            </w:r>
            <w:r>
              <w:rPr>
                <w:spacing w:val="-7"/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形成或者变更之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6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935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</w:tcPr>
          <w:p w:rsidR="00AD00C2" w:rsidRDefault="00AD00C2">
            <w:pPr>
              <w:pStyle w:val="TableParagraph"/>
              <w:rPr>
                <w:rFonts w:ascii="微软雅黑"/>
                <w:sz w:val="19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暂住登记及居住证管理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暂 住 登记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8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25"/>
                <w:sz w:val="18"/>
              </w:rPr>
              <w:t>、《</w:t>
            </w:r>
            <w:r w:rsidR="0084399C">
              <w:rPr>
                <w:spacing w:val="-25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8"/>
              <w:rPr>
                <w:sz w:val="18"/>
              </w:rPr>
            </w:pPr>
            <w:r>
              <w:rPr>
                <w:sz w:val="18"/>
              </w:rPr>
              <w:t>形成或者变更之日起 20 个工作日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乌兰浩特市公安局、各辖区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935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居 住 证申领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8"/>
              <w:rPr>
                <w:sz w:val="18"/>
              </w:rPr>
            </w:pPr>
            <w:r>
              <w:rPr>
                <w:spacing w:val="-11"/>
                <w:sz w:val="18"/>
              </w:rPr>
              <w:t>《居住证暂行条例》</w:t>
            </w:r>
            <w:r>
              <w:rPr>
                <w:spacing w:val="-29"/>
                <w:sz w:val="18"/>
              </w:rPr>
              <w:t>、《</w:t>
            </w:r>
            <w:r w:rsidR="0084399C">
              <w:rPr>
                <w:spacing w:val="-29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8"/>
              <w:rPr>
                <w:sz w:val="18"/>
              </w:rPr>
            </w:pPr>
            <w:r>
              <w:rPr>
                <w:sz w:val="18"/>
              </w:rPr>
              <w:t>形成或者变更之日起 20 个工作日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乌兰浩特市公安局、各辖区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247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暂住登记及居住证管</w:t>
            </w:r>
          </w:p>
          <w:p w:rsidR="00AD00C2" w:rsidRDefault="005D11DE">
            <w:pPr>
              <w:pStyle w:val="TableParagraph"/>
              <w:spacing w:before="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居 住 证换、补领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8"/>
              <w:rPr>
                <w:sz w:val="18"/>
              </w:rPr>
            </w:pPr>
            <w:r>
              <w:rPr>
                <w:spacing w:val="-11"/>
                <w:sz w:val="18"/>
              </w:rPr>
              <w:t>《居住证暂行条例》</w:t>
            </w:r>
            <w:r>
              <w:rPr>
                <w:spacing w:val="-29"/>
                <w:sz w:val="18"/>
              </w:rPr>
              <w:t>、《</w:t>
            </w:r>
            <w:r w:rsidR="0084399C">
              <w:rPr>
                <w:spacing w:val="-29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形成或者变更之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250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spacing w:before="1"/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6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暂住登记及居住证管</w:t>
            </w:r>
          </w:p>
          <w:p w:rsidR="00AD00C2" w:rsidRDefault="005D11DE">
            <w:pPr>
              <w:pStyle w:val="TableParagraph"/>
              <w:spacing w:before="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居 住 证签注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8"/>
              <w:rPr>
                <w:sz w:val="18"/>
              </w:rPr>
            </w:pPr>
            <w:r>
              <w:rPr>
                <w:spacing w:val="-11"/>
                <w:sz w:val="18"/>
              </w:rPr>
              <w:t>《居住证暂行条例》</w:t>
            </w:r>
            <w:r>
              <w:rPr>
                <w:spacing w:val="-29"/>
                <w:sz w:val="18"/>
              </w:rPr>
              <w:t>、《</w:t>
            </w:r>
            <w:r w:rsidR="0084399C">
              <w:rPr>
                <w:spacing w:val="-29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形成或者变更之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6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247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7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港澳台居民居住证管理</w:t>
            </w: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港 澳 台居 民 居住 证 申</w:t>
            </w:r>
          </w:p>
          <w:p w:rsidR="00AD00C2" w:rsidRDefault="005D11D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领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《港澳台居民居住证申领发</w:t>
            </w:r>
            <w:r>
              <w:rPr>
                <w:spacing w:val="-7"/>
                <w:sz w:val="18"/>
              </w:rPr>
              <w:t>放办法》、《</w:t>
            </w:r>
            <w:r w:rsidR="0084399C">
              <w:rPr>
                <w:spacing w:val="-7"/>
                <w:sz w:val="18"/>
              </w:rPr>
              <w:t xml:space="preserve"> 中华人民共和国政府信息公开条例</w:t>
            </w:r>
            <w:r>
              <w:rPr>
                <w:spacing w:val="-7"/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形成或者变更之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247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60"/>
              <w:jc w:val="both"/>
              <w:rPr>
                <w:sz w:val="18"/>
              </w:rPr>
            </w:pPr>
            <w:r>
              <w:rPr>
                <w:sz w:val="18"/>
              </w:rPr>
              <w:t>港 澳 台居 民 居住证换、</w:t>
            </w:r>
          </w:p>
          <w:p w:rsidR="00AD00C2" w:rsidRDefault="005D11D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补领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《港澳台居民居住证申领发</w:t>
            </w:r>
            <w:r>
              <w:rPr>
                <w:spacing w:val="-7"/>
                <w:sz w:val="18"/>
              </w:rPr>
              <w:t>放办法》、《</w:t>
            </w:r>
            <w:r w:rsidR="0084399C">
              <w:rPr>
                <w:spacing w:val="-7"/>
                <w:sz w:val="18"/>
              </w:rPr>
              <w:t xml:space="preserve"> 中华人民共和国政府信息公开条例</w:t>
            </w:r>
            <w:r>
              <w:rPr>
                <w:spacing w:val="-7"/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形成或者变更之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935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9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居民身份证管理</w:t>
            </w: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居 民 身份 证 申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领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8"/>
              <w:rPr>
                <w:sz w:val="18"/>
              </w:rPr>
            </w:pPr>
            <w:r>
              <w:rPr>
                <w:spacing w:val="-12"/>
                <w:sz w:val="18"/>
              </w:rPr>
              <w:t>《居民身份证法》</w:t>
            </w:r>
            <w:r>
              <w:rPr>
                <w:spacing w:val="-25"/>
                <w:sz w:val="18"/>
              </w:rPr>
              <w:t>、《</w:t>
            </w:r>
            <w:r w:rsidR="0084399C">
              <w:rPr>
                <w:spacing w:val="-25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8"/>
              <w:rPr>
                <w:sz w:val="18"/>
              </w:rPr>
            </w:pPr>
            <w:r>
              <w:rPr>
                <w:sz w:val="18"/>
              </w:rPr>
              <w:t>形成或者变更之日起 20 个工作日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乌兰浩特市公安局、各辖区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935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00C2" w:rsidRDefault="00AD00C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60"/>
              <w:rPr>
                <w:sz w:val="18"/>
              </w:rPr>
            </w:pPr>
            <w:r>
              <w:rPr>
                <w:sz w:val="18"/>
              </w:rPr>
              <w:t>居 民 身份证换、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补领</w:t>
            </w:r>
          </w:p>
        </w:tc>
        <w:tc>
          <w:tcPr>
            <w:tcW w:w="216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8"/>
              <w:rPr>
                <w:sz w:val="18"/>
              </w:rPr>
            </w:pPr>
            <w:r>
              <w:rPr>
                <w:spacing w:val="-12"/>
                <w:sz w:val="18"/>
              </w:rPr>
              <w:t>《居民身份证法》</w:t>
            </w:r>
            <w:r>
              <w:rPr>
                <w:spacing w:val="-25"/>
                <w:sz w:val="18"/>
              </w:rPr>
              <w:t>、《</w:t>
            </w:r>
            <w:r w:rsidR="0084399C">
              <w:rPr>
                <w:spacing w:val="-25"/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38"/>
              <w:rPr>
                <w:sz w:val="18"/>
              </w:rPr>
            </w:pPr>
            <w:r>
              <w:rPr>
                <w:sz w:val="18"/>
              </w:rPr>
              <w:t>形成或者变更之日起 20 个工作日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乌兰浩特市公安局、各辖区</w:t>
            </w:r>
          </w:p>
          <w:p w:rsidR="00AD00C2" w:rsidRDefault="005D11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561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ind w:right="149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居民身份证管理</w:t>
            </w:r>
          </w:p>
        </w:tc>
        <w:tc>
          <w:tcPr>
            <w:tcW w:w="900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60"/>
              <w:jc w:val="both"/>
              <w:rPr>
                <w:sz w:val="18"/>
              </w:rPr>
            </w:pPr>
            <w:r>
              <w:rPr>
                <w:sz w:val="18"/>
              </w:rPr>
              <w:t>临 时 居民 身 份证申领、换领、补</w:t>
            </w:r>
          </w:p>
          <w:p w:rsidR="00AD00C2" w:rsidRDefault="005D11DE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领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《临时居民身份证管理办法》、《</w:t>
            </w:r>
            <w:r w:rsidR="0084399C">
              <w:rPr>
                <w:sz w:val="18"/>
              </w:rPr>
              <w:t xml:space="preserve"> 中华人民共和国政府信息公开条例</w:t>
            </w:r>
            <w:r>
              <w:rPr>
                <w:sz w:val="18"/>
              </w:rPr>
              <w:t>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形成或者变更之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81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D00C2">
        <w:trPr>
          <w:trHeight w:val="1559"/>
        </w:trPr>
        <w:tc>
          <w:tcPr>
            <w:tcW w:w="540" w:type="dxa"/>
          </w:tcPr>
          <w:p w:rsidR="00AD00C2" w:rsidRDefault="00AD00C2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z w:val="18"/>
              </w:rPr>
              <w:t>居民身份证管理</w:t>
            </w:r>
          </w:p>
        </w:tc>
        <w:tc>
          <w:tcPr>
            <w:tcW w:w="900" w:type="dxa"/>
          </w:tcPr>
          <w:p w:rsidR="00AD00C2" w:rsidRDefault="00AD00C2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AD00C2" w:rsidRDefault="005D11DE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异 地 申</w:t>
            </w:r>
            <w:r>
              <w:rPr>
                <w:spacing w:val="-14"/>
                <w:sz w:val="18"/>
              </w:rPr>
              <w:t>请换、补</w:t>
            </w:r>
            <w:r>
              <w:rPr>
                <w:spacing w:val="-11"/>
                <w:sz w:val="18"/>
              </w:rPr>
              <w:t>领 居 民</w:t>
            </w:r>
            <w:r>
              <w:rPr>
                <w:sz w:val="18"/>
              </w:rPr>
              <w:t>身份证</w:t>
            </w:r>
          </w:p>
        </w:tc>
        <w:tc>
          <w:tcPr>
            <w:tcW w:w="216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AD00C2" w:rsidRDefault="005D11DE" w:rsidP="00885C71">
            <w:pPr>
              <w:pStyle w:val="TableParagraph"/>
              <w:spacing w:before="34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>《居民身份证法》</w:t>
            </w:r>
            <w:r>
              <w:rPr>
                <w:spacing w:val="-24"/>
                <w:sz w:val="18"/>
              </w:rPr>
              <w:t>、《公安部关</w:t>
            </w:r>
            <w:r>
              <w:rPr>
                <w:spacing w:val="1"/>
                <w:sz w:val="18"/>
              </w:rPr>
              <w:t>于印发&lt;关于建立居民身份证</w:t>
            </w:r>
            <w:r>
              <w:rPr>
                <w:spacing w:val="10"/>
                <w:sz w:val="18"/>
              </w:rPr>
              <w:t>异地受理挂失申报和丢失招</w:t>
            </w:r>
            <w:r>
              <w:rPr>
                <w:spacing w:val="-12"/>
                <w:sz w:val="18"/>
              </w:rPr>
              <w:t>领制度的意见&gt;的通知》、《</w:t>
            </w:r>
            <w:r w:rsidR="00885C71" w:rsidRPr="00885C71">
              <w:rPr>
                <w:rFonts w:hint="eastAsia"/>
                <w:spacing w:val="-12"/>
                <w:sz w:val="18"/>
              </w:rPr>
              <w:t>中华人民共和国</w:t>
            </w:r>
            <w:r>
              <w:rPr>
                <w:spacing w:val="-12"/>
                <w:sz w:val="18"/>
              </w:rPr>
              <w:t>政</w:t>
            </w:r>
            <w:bookmarkStart w:id="0" w:name="_GoBack"/>
            <w:bookmarkEnd w:id="0"/>
            <w:r>
              <w:rPr>
                <w:sz w:val="18"/>
              </w:rPr>
              <w:t>府信息公开条例》</w:t>
            </w:r>
          </w:p>
        </w:tc>
        <w:tc>
          <w:tcPr>
            <w:tcW w:w="1620" w:type="dxa"/>
          </w:tcPr>
          <w:p w:rsidR="00AD00C2" w:rsidRDefault="00AD00C2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AD00C2" w:rsidRDefault="005D11DE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形成或者变更之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426" w:type="dxa"/>
          </w:tcPr>
          <w:p w:rsidR="00AD00C2" w:rsidRDefault="005D11DE">
            <w:pPr>
              <w:pStyle w:val="TableParagraph"/>
              <w:spacing w:before="34" w:line="324" w:lineRule="auto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乌兰浩特市公安局、各辖区内派出所</w:t>
            </w:r>
          </w:p>
        </w:tc>
        <w:tc>
          <w:tcPr>
            <w:tcW w:w="146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AD00C2" w:rsidRDefault="005D11DE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AD00C2" w:rsidRDefault="005D11DE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</w:tc>
        <w:tc>
          <w:tcPr>
            <w:tcW w:w="541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1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AD00C2" w:rsidRDefault="00AD00C2">
            <w:pPr>
              <w:pStyle w:val="TableParagraph"/>
              <w:rPr>
                <w:rFonts w:ascii="微软雅黑"/>
                <w:sz w:val="18"/>
              </w:rPr>
            </w:pPr>
          </w:p>
          <w:p w:rsidR="00AD00C2" w:rsidRDefault="00AD00C2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AD00C2" w:rsidRDefault="005D11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AD00C2" w:rsidRDefault="00AD00C2">
      <w:pPr>
        <w:jc w:val="center"/>
        <w:rPr>
          <w:sz w:val="18"/>
        </w:rPr>
        <w:sectPr w:rsidR="00AD00C2">
          <w:pgSz w:w="16840" w:h="11910" w:orient="landscape"/>
          <w:pgMar w:top="720" w:right="320" w:bottom="280" w:left="440" w:header="720" w:footer="720" w:gutter="0"/>
          <w:lnNumType w:countBy="1" w:restart="continuous"/>
          <w:cols w:space="720"/>
        </w:sectPr>
      </w:pPr>
    </w:p>
    <w:p w:rsidR="00AD00C2" w:rsidRDefault="00AD00C2"/>
    <w:sectPr w:rsidR="00AD0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AD" w:rsidRDefault="00C442AD">
      <w:r>
        <w:separator/>
      </w:r>
    </w:p>
  </w:endnote>
  <w:endnote w:type="continuationSeparator" w:id="0">
    <w:p w:rsidR="00C442AD" w:rsidRDefault="00C4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AD" w:rsidRDefault="00C442AD">
      <w:r>
        <w:separator/>
      </w:r>
    </w:p>
  </w:footnote>
  <w:footnote w:type="continuationSeparator" w:id="0">
    <w:p w:rsidR="00C442AD" w:rsidRDefault="00C4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7198AA"/>
    <w:multiLevelType w:val="multilevel"/>
    <w:tmpl w:val="9C7198AA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">
    <w:nsid w:val="9D7EB8E6"/>
    <w:multiLevelType w:val="multilevel"/>
    <w:tmpl w:val="9D7EB8E6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2">
    <w:nsid w:val="CD699D1D"/>
    <w:multiLevelType w:val="multilevel"/>
    <w:tmpl w:val="CD699D1D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3">
    <w:nsid w:val="E43A772E"/>
    <w:multiLevelType w:val="multilevel"/>
    <w:tmpl w:val="E43A772E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4">
    <w:nsid w:val="E52D9448"/>
    <w:multiLevelType w:val="multilevel"/>
    <w:tmpl w:val="E52D9448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5">
    <w:nsid w:val="0C0E1E13"/>
    <w:multiLevelType w:val="multilevel"/>
    <w:tmpl w:val="0C0E1E13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6">
    <w:nsid w:val="0DC629B0"/>
    <w:multiLevelType w:val="multilevel"/>
    <w:tmpl w:val="0DC629B0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7">
    <w:nsid w:val="10F0DB0B"/>
    <w:multiLevelType w:val="multilevel"/>
    <w:tmpl w:val="10F0DB0B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8">
    <w:nsid w:val="2007DCFD"/>
    <w:multiLevelType w:val="multilevel"/>
    <w:tmpl w:val="2007DCFD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9">
    <w:nsid w:val="227C9188"/>
    <w:multiLevelType w:val="multilevel"/>
    <w:tmpl w:val="227C9188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0">
    <w:nsid w:val="3A7FBA26"/>
    <w:multiLevelType w:val="multilevel"/>
    <w:tmpl w:val="3A7FBA26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1">
    <w:nsid w:val="3FE315B6"/>
    <w:multiLevelType w:val="multilevel"/>
    <w:tmpl w:val="3FE315B6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2">
    <w:nsid w:val="40F245EA"/>
    <w:multiLevelType w:val="multilevel"/>
    <w:tmpl w:val="40F245EA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3">
    <w:nsid w:val="4D63189B"/>
    <w:multiLevelType w:val="multilevel"/>
    <w:tmpl w:val="4D63189B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4">
    <w:nsid w:val="4FB438A5"/>
    <w:multiLevelType w:val="multilevel"/>
    <w:tmpl w:val="4FB438A5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5">
    <w:nsid w:val="51C4BC33"/>
    <w:multiLevelType w:val="multilevel"/>
    <w:tmpl w:val="51C4BC33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abstractNum w:abstractNumId="16">
    <w:nsid w:val="5A392B9B"/>
    <w:multiLevelType w:val="singleLevel"/>
    <w:tmpl w:val="5A392B9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6D423078"/>
    <w:multiLevelType w:val="multilevel"/>
    <w:tmpl w:val="6D423078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4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6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2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9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16" w:hanging="181"/>
      </w:pPr>
      <w:rPr>
        <w:rFonts w:hint="default"/>
        <w:lang w:val="zh-CN" w:eastAsia="zh-CN" w:bidi="zh-CN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0"/>
  </w:num>
  <w:num w:numId="5">
    <w:abstractNumId w:val="12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  <w:num w:numId="15">
    <w:abstractNumId w:val="17"/>
  </w:num>
  <w:num w:numId="16">
    <w:abstractNumId w:val="3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mU4NzJmYTQ5MTE5Y2ExMTY4OTFhZDZiOTVhMTMifQ=="/>
    <w:docVar w:name="KSO_WPS_MARK_KEY" w:val="aeea6b6a-1619-46fc-a26e-d6d8f49793ad"/>
  </w:docVars>
  <w:rsids>
    <w:rsidRoot w:val="00AD00C2"/>
    <w:rsid w:val="005D11DE"/>
    <w:rsid w:val="0084399C"/>
    <w:rsid w:val="00885C71"/>
    <w:rsid w:val="00AD00C2"/>
    <w:rsid w:val="00C442AD"/>
    <w:rsid w:val="30D443C8"/>
    <w:rsid w:val="5D7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214830-A75E-48D2-A6F1-5E2FDF5F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Char"/>
    <w:rsid w:val="0084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399C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rsid w:val="008439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399C"/>
    <w:rPr>
      <w:rFonts w:ascii="宋体" w:eastAsia="宋体" w:hAnsi="宋体" w:cs="宋体"/>
      <w:sz w:val="18"/>
      <w:szCs w:val="18"/>
      <w:lang w:val="zh-CN" w:bidi="zh-CN"/>
    </w:rPr>
  </w:style>
  <w:style w:type="character" w:styleId="a5">
    <w:name w:val="line number"/>
    <w:basedOn w:val="a0"/>
    <w:rsid w:val="0084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演示人</cp:lastModifiedBy>
  <cp:revision>3</cp:revision>
  <dcterms:created xsi:type="dcterms:W3CDTF">2023-03-14T03:20:00Z</dcterms:created>
  <dcterms:modified xsi:type="dcterms:W3CDTF">2024-05-22T02:38:00Z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4B7CB77AB6BD4316B8ED5C65FFC01A74</vt:lpwstr>
  </property>
</Properties>
</file>